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C76" w:rsidRPr="007F17D0" w:rsidRDefault="009A5C76" w:rsidP="009A5C76">
      <w:pPr>
        <w:jc w:val="right"/>
        <w:outlineLvl w:val="0"/>
        <w:rPr>
          <w:b/>
          <w:noProof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E82EFB">
        <w:rPr>
          <w:b/>
          <w:sz w:val="28"/>
          <w:szCs w:val="28"/>
        </w:rPr>
        <w:t xml:space="preserve">                                                     </w:t>
      </w:r>
      <w:r>
        <w:rPr>
          <w:b/>
          <w:sz w:val="28"/>
          <w:szCs w:val="28"/>
        </w:rPr>
        <w:t xml:space="preserve"> </w:t>
      </w:r>
      <w:r w:rsidRPr="00E82EFB">
        <w:rPr>
          <w:b/>
          <w:sz w:val="28"/>
          <w:szCs w:val="28"/>
        </w:rPr>
        <w:t xml:space="preserve">     </w:t>
      </w:r>
      <w:r w:rsidRPr="007F17D0">
        <w:rPr>
          <w:b/>
          <w:noProof/>
          <w:sz w:val="28"/>
          <w:szCs w:val="28"/>
        </w:rPr>
        <w:t>ПРОЕКТ</w:t>
      </w:r>
    </w:p>
    <w:p w:rsidR="009A5C76" w:rsidRPr="007F17D0" w:rsidRDefault="009A5C76" w:rsidP="009A5C76">
      <w:pPr>
        <w:spacing w:line="276" w:lineRule="auto"/>
        <w:jc w:val="center"/>
        <w:rPr>
          <w:b/>
          <w:sz w:val="28"/>
          <w:szCs w:val="28"/>
        </w:rPr>
      </w:pPr>
      <w:r w:rsidRPr="007F17D0">
        <w:rPr>
          <w:noProof/>
          <w:sz w:val="28"/>
          <w:szCs w:val="28"/>
        </w:rPr>
        <w:drawing>
          <wp:inline distT="0" distB="0" distL="0" distR="0">
            <wp:extent cx="666750" cy="733425"/>
            <wp:effectExtent l="19050" t="0" r="0" b="0"/>
            <wp:docPr id="8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</w:t>
      </w:r>
    </w:p>
    <w:p w:rsidR="009A5C76" w:rsidRPr="007F17D0" w:rsidRDefault="009A5C76" w:rsidP="009A5C76">
      <w:pPr>
        <w:spacing w:line="276" w:lineRule="auto"/>
        <w:jc w:val="center"/>
        <w:rPr>
          <w:b/>
          <w:sz w:val="28"/>
          <w:szCs w:val="28"/>
        </w:rPr>
      </w:pPr>
      <w:r w:rsidRPr="007F17D0">
        <w:rPr>
          <w:b/>
          <w:sz w:val="28"/>
          <w:szCs w:val="28"/>
        </w:rPr>
        <w:t>Д У М А</w:t>
      </w:r>
    </w:p>
    <w:p w:rsidR="009A5C76" w:rsidRPr="007F17D0" w:rsidRDefault="009A5C76" w:rsidP="009A5C76">
      <w:pPr>
        <w:spacing w:line="276" w:lineRule="auto"/>
        <w:jc w:val="center"/>
        <w:rPr>
          <w:b/>
          <w:sz w:val="28"/>
          <w:szCs w:val="28"/>
        </w:rPr>
      </w:pPr>
      <w:r w:rsidRPr="007F17D0">
        <w:rPr>
          <w:b/>
          <w:sz w:val="28"/>
          <w:szCs w:val="28"/>
        </w:rPr>
        <w:t>ГОРОДСКОГО ОКРУГА ПОХВИСТНЕВО</w:t>
      </w:r>
    </w:p>
    <w:p w:rsidR="009A5C76" w:rsidRPr="007F17D0" w:rsidRDefault="009A5C76" w:rsidP="009A5C76">
      <w:pPr>
        <w:spacing w:line="276" w:lineRule="auto"/>
        <w:jc w:val="center"/>
        <w:rPr>
          <w:b/>
          <w:sz w:val="28"/>
          <w:szCs w:val="28"/>
        </w:rPr>
      </w:pPr>
      <w:r w:rsidRPr="007F17D0">
        <w:rPr>
          <w:b/>
          <w:sz w:val="28"/>
          <w:szCs w:val="28"/>
        </w:rPr>
        <w:t>САМАРСКОЙ ОБЛАСТИ</w:t>
      </w:r>
    </w:p>
    <w:p w:rsidR="009A5C76" w:rsidRPr="007F17D0" w:rsidRDefault="00CD2B47" w:rsidP="009A5C76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СЕДЬМ</w:t>
      </w:r>
      <w:r w:rsidR="009A5C76" w:rsidRPr="007F17D0">
        <w:rPr>
          <w:b/>
          <w:sz w:val="28"/>
          <w:szCs w:val="28"/>
        </w:rPr>
        <w:t>ОГО СОЗЫВА</w:t>
      </w:r>
    </w:p>
    <w:p w:rsidR="009A5C76" w:rsidRDefault="009A5C76" w:rsidP="004A17FB">
      <w:pPr>
        <w:pStyle w:val="ConsPlusNormal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A5C76" w:rsidRDefault="009A5C76" w:rsidP="004A17FB">
      <w:pPr>
        <w:pStyle w:val="ConsPlusNormal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41C79" w:rsidRPr="007F17D0" w:rsidRDefault="00941C79" w:rsidP="00941C79">
      <w:pPr>
        <w:spacing w:line="276" w:lineRule="auto"/>
        <w:jc w:val="center"/>
        <w:rPr>
          <w:b/>
          <w:sz w:val="28"/>
          <w:szCs w:val="28"/>
        </w:rPr>
      </w:pPr>
      <w:proofErr w:type="gramStart"/>
      <w:r w:rsidRPr="007F17D0">
        <w:rPr>
          <w:b/>
          <w:sz w:val="28"/>
          <w:szCs w:val="28"/>
        </w:rPr>
        <w:t>Р</w:t>
      </w:r>
      <w:proofErr w:type="gramEnd"/>
      <w:r w:rsidRPr="007F17D0">
        <w:rPr>
          <w:b/>
          <w:sz w:val="28"/>
          <w:szCs w:val="28"/>
        </w:rPr>
        <w:t xml:space="preserve"> Е Ш Е Н И Е</w:t>
      </w:r>
    </w:p>
    <w:p w:rsidR="00021B29" w:rsidRPr="003F6098" w:rsidRDefault="00021B2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21B29" w:rsidRPr="00941C79" w:rsidRDefault="004A17F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41C79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FE7D25">
        <w:rPr>
          <w:rFonts w:ascii="Times New Roman" w:hAnsi="Times New Roman" w:cs="Times New Roman"/>
          <w:sz w:val="28"/>
          <w:szCs w:val="28"/>
        </w:rPr>
        <w:t>р</w:t>
      </w:r>
      <w:r w:rsidRPr="00941C79">
        <w:rPr>
          <w:rFonts w:ascii="Times New Roman" w:hAnsi="Times New Roman" w:cs="Times New Roman"/>
          <w:sz w:val="28"/>
          <w:szCs w:val="28"/>
        </w:rPr>
        <w:t>ешение Думы городского округа Похвистнево Самарской области от 2</w:t>
      </w:r>
      <w:r w:rsidR="002C20E7">
        <w:rPr>
          <w:rFonts w:ascii="Times New Roman" w:hAnsi="Times New Roman" w:cs="Times New Roman"/>
          <w:sz w:val="28"/>
          <w:szCs w:val="28"/>
        </w:rPr>
        <w:t>7</w:t>
      </w:r>
      <w:r w:rsidRPr="00941C79">
        <w:rPr>
          <w:rFonts w:ascii="Times New Roman" w:hAnsi="Times New Roman" w:cs="Times New Roman"/>
          <w:sz w:val="28"/>
          <w:szCs w:val="28"/>
        </w:rPr>
        <w:t xml:space="preserve"> ноября 201</w:t>
      </w:r>
      <w:r w:rsidR="002C20E7">
        <w:rPr>
          <w:rFonts w:ascii="Times New Roman" w:hAnsi="Times New Roman" w:cs="Times New Roman"/>
          <w:sz w:val="28"/>
          <w:szCs w:val="28"/>
        </w:rPr>
        <w:t>4</w:t>
      </w:r>
      <w:r w:rsidRPr="00941C79">
        <w:rPr>
          <w:rFonts w:ascii="Times New Roman" w:hAnsi="Times New Roman" w:cs="Times New Roman"/>
          <w:sz w:val="28"/>
          <w:szCs w:val="28"/>
        </w:rPr>
        <w:t xml:space="preserve"> г. № 6</w:t>
      </w:r>
      <w:r w:rsidR="002C20E7">
        <w:rPr>
          <w:rFonts w:ascii="Times New Roman" w:hAnsi="Times New Roman" w:cs="Times New Roman"/>
          <w:sz w:val="28"/>
          <w:szCs w:val="28"/>
        </w:rPr>
        <w:t>2</w:t>
      </w:r>
      <w:r w:rsidRPr="00941C79">
        <w:rPr>
          <w:rFonts w:ascii="Times New Roman" w:hAnsi="Times New Roman" w:cs="Times New Roman"/>
          <w:sz w:val="28"/>
          <w:szCs w:val="28"/>
        </w:rPr>
        <w:t>-</w:t>
      </w:r>
      <w:r w:rsidR="002C20E7">
        <w:rPr>
          <w:rFonts w:ascii="Times New Roman" w:hAnsi="Times New Roman" w:cs="Times New Roman"/>
          <w:sz w:val="28"/>
          <w:szCs w:val="28"/>
        </w:rPr>
        <w:t>40</w:t>
      </w:r>
      <w:r w:rsidRPr="00941C79">
        <w:rPr>
          <w:rFonts w:ascii="Times New Roman" w:hAnsi="Times New Roman" w:cs="Times New Roman"/>
          <w:sz w:val="28"/>
          <w:szCs w:val="28"/>
        </w:rPr>
        <w:t>5 «Об установлении налога на имущество физических лиц на территории городского округа Похвистнево Самарской области и определении ставок налога»</w:t>
      </w:r>
    </w:p>
    <w:p w:rsidR="00CE07A4" w:rsidRPr="00941C79" w:rsidRDefault="00CE07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4C3F" w:rsidRPr="00941C79" w:rsidRDefault="00021B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1C79">
        <w:rPr>
          <w:rFonts w:ascii="Times New Roman" w:hAnsi="Times New Roman" w:cs="Times New Roman"/>
          <w:sz w:val="28"/>
          <w:szCs w:val="28"/>
        </w:rPr>
        <w:t>Рассмотрев проект решения Думы городского округа Похвистнево</w:t>
      </w:r>
      <w:r w:rsidR="004A17FB" w:rsidRPr="00941C79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941C79">
        <w:rPr>
          <w:rFonts w:ascii="Times New Roman" w:hAnsi="Times New Roman" w:cs="Times New Roman"/>
          <w:sz w:val="28"/>
          <w:szCs w:val="28"/>
        </w:rPr>
        <w:t xml:space="preserve"> </w:t>
      </w:r>
      <w:r w:rsidR="002830EB">
        <w:rPr>
          <w:rFonts w:ascii="Times New Roman" w:hAnsi="Times New Roman" w:cs="Times New Roman"/>
          <w:sz w:val="28"/>
          <w:szCs w:val="28"/>
        </w:rPr>
        <w:t>о внесени</w:t>
      </w:r>
      <w:r w:rsidR="00FE7D25">
        <w:rPr>
          <w:rFonts w:ascii="Times New Roman" w:hAnsi="Times New Roman" w:cs="Times New Roman"/>
          <w:sz w:val="28"/>
          <w:szCs w:val="28"/>
        </w:rPr>
        <w:t>и</w:t>
      </w:r>
      <w:r w:rsidR="002830EB">
        <w:rPr>
          <w:rFonts w:ascii="Times New Roman" w:hAnsi="Times New Roman" w:cs="Times New Roman"/>
          <w:sz w:val="28"/>
          <w:szCs w:val="28"/>
        </w:rPr>
        <w:t xml:space="preserve"> изменений в решение </w:t>
      </w:r>
      <w:r w:rsidR="002830EB" w:rsidRPr="00941C79">
        <w:rPr>
          <w:rFonts w:ascii="Times New Roman" w:hAnsi="Times New Roman" w:cs="Times New Roman"/>
          <w:sz w:val="28"/>
          <w:szCs w:val="28"/>
        </w:rPr>
        <w:t>Думы городского округа Похвистнево Самарской области</w:t>
      </w:r>
      <w:r w:rsidR="002830EB">
        <w:rPr>
          <w:rFonts w:ascii="Times New Roman" w:hAnsi="Times New Roman" w:cs="Times New Roman"/>
          <w:sz w:val="28"/>
          <w:szCs w:val="28"/>
        </w:rPr>
        <w:t xml:space="preserve"> от 2</w:t>
      </w:r>
      <w:r w:rsidR="002C20E7">
        <w:rPr>
          <w:rFonts w:ascii="Times New Roman" w:hAnsi="Times New Roman" w:cs="Times New Roman"/>
          <w:sz w:val="28"/>
          <w:szCs w:val="28"/>
        </w:rPr>
        <w:t>7</w:t>
      </w:r>
      <w:r w:rsidR="002830EB">
        <w:rPr>
          <w:rFonts w:ascii="Times New Roman" w:hAnsi="Times New Roman" w:cs="Times New Roman"/>
          <w:sz w:val="28"/>
          <w:szCs w:val="28"/>
        </w:rPr>
        <w:t xml:space="preserve"> ноября 201</w:t>
      </w:r>
      <w:r w:rsidR="002C20E7">
        <w:rPr>
          <w:rFonts w:ascii="Times New Roman" w:hAnsi="Times New Roman" w:cs="Times New Roman"/>
          <w:sz w:val="28"/>
          <w:szCs w:val="28"/>
        </w:rPr>
        <w:t>4</w:t>
      </w:r>
      <w:r w:rsidR="002830EB">
        <w:rPr>
          <w:rFonts w:ascii="Times New Roman" w:hAnsi="Times New Roman" w:cs="Times New Roman"/>
          <w:sz w:val="28"/>
          <w:szCs w:val="28"/>
        </w:rPr>
        <w:t>г</w:t>
      </w:r>
      <w:r w:rsidR="002E54E4">
        <w:rPr>
          <w:rFonts w:ascii="Times New Roman" w:hAnsi="Times New Roman" w:cs="Times New Roman"/>
          <w:sz w:val="28"/>
          <w:szCs w:val="28"/>
        </w:rPr>
        <w:t>. № 6</w:t>
      </w:r>
      <w:r w:rsidR="002C20E7">
        <w:rPr>
          <w:rFonts w:ascii="Times New Roman" w:hAnsi="Times New Roman" w:cs="Times New Roman"/>
          <w:sz w:val="28"/>
          <w:szCs w:val="28"/>
        </w:rPr>
        <w:t>2</w:t>
      </w:r>
      <w:r w:rsidR="002E54E4">
        <w:rPr>
          <w:rFonts w:ascii="Times New Roman" w:hAnsi="Times New Roman" w:cs="Times New Roman"/>
          <w:sz w:val="28"/>
          <w:szCs w:val="28"/>
        </w:rPr>
        <w:t>-</w:t>
      </w:r>
      <w:r w:rsidR="002C20E7">
        <w:rPr>
          <w:rFonts w:ascii="Times New Roman" w:hAnsi="Times New Roman" w:cs="Times New Roman"/>
          <w:sz w:val="28"/>
          <w:szCs w:val="28"/>
        </w:rPr>
        <w:t>40</w:t>
      </w:r>
      <w:r w:rsidR="002E54E4">
        <w:rPr>
          <w:rFonts w:ascii="Times New Roman" w:hAnsi="Times New Roman" w:cs="Times New Roman"/>
          <w:sz w:val="28"/>
          <w:szCs w:val="28"/>
        </w:rPr>
        <w:t>5</w:t>
      </w:r>
      <w:r w:rsidR="002830EB">
        <w:rPr>
          <w:rFonts w:ascii="Times New Roman" w:hAnsi="Times New Roman" w:cs="Times New Roman"/>
          <w:sz w:val="28"/>
          <w:szCs w:val="28"/>
        </w:rPr>
        <w:t xml:space="preserve">  «</w:t>
      </w:r>
      <w:r w:rsidRPr="00941C79">
        <w:rPr>
          <w:rFonts w:ascii="Times New Roman" w:hAnsi="Times New Roman" w:cs="Times New Roman"/>
          <w:sz w:val="28"/>
          <w:szCs w:val="28"/>
        </w:rPr>
        <w:t>Об установлении налога на имущество физических лиц на территории городского округа Похвистнево</w:t>
      </w:r>
      <w:r w:rsidR="00A54C3F" w:rsidRPr="00941C79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FD5456">
        <w:rPr>
          <w:rFonts w:ascii="Times New Roman" w:hAnsi="Times New Roman" w:cs="Times New Roman"/>
          <w:sz w:val="28"/>
          <w:szCs w:val="28"/>
        </w:rPr>
        <w:t xml:space="preserve"> и определении ставок налога</w:t>
      </w:r>
      <w:r w:rsidR="002830EB">
        <w:rPr>
          <w:rFonts w:ascii="Times New Roman" w:hAnsi="Times New Roman" w:cs="Times New Roman"/>
          <w:sz w:val="28"/>
          <w:szCs w:val="28"/>
        </w:rPr>
        <w:t>»</w:t>
      </w:r>
      <w:r w:rsidRPr="00941C79">
        <w:rPr>
          <w:rFonts w:ascii="Times New Roman" w:hAnsi="Times New Roman" w:cs="Times New Roman"/>
          <w:sz w:val="28"/>
          <w:szCs w:val="28"/>
        </w:rPr>
        <w:t xml:space="preserve">, Дума городского округа Похвистнево Самарской области </w:t>
      </w:r>
    </w:p>
    <w:p w:rsidR="003F6098" w:rsidRPr="00941C79" w:rsidRDefault="003F6098" w:rsidP="00A54C3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1B29" w:rsidRDefault="00A54C3F" w:rsidP="00A54C3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41C79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="00941C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1C79">
        <w:rPr>
          <w:rFonts w:ascii="Times New Roman" w:hAnsi="Times New Roman" w:cs="Times New Roman"/>
          <w:b/>
          <w:sz w:val="28"/>
          <w:szCs w:val="28"/>
        </w:rPr>
        <w:t>Е</w:t>
      </w:r>
      <w:r w:rsidR="00941C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1C79">
        <w:rPr>
          <w:rFonts w:ascii="Times New Roman" w:hAnsi="Times New Roman" w:cs="Times New Roman"/>
          <w:b/>
          <w:sz w:val="28"/>
          <w:szCs w:val="28"/>
        </w:rPr>
        <w:t>Ш</w:t>
      </w:r>
      <w:r w:rsidR="00941C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1C79">
        <w:rPr>
          <w:rFonts w:ascii="Times New Roman" w:hAnsi="Times New Roman" w:cs="Times New Roman"/>
          <w:b/>
          <w:sz w:val="28"/>
          <w:szCs w:val="28"/>
        </w:rPr>
        <w:t>И</w:t>
      </w:r>
      <w:r w:rsidR="00941C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1C79">
        <w:rPr>
          <w:rFonts w:ascii="Times New Roman" w:hAnsi="Times New Roman" w:cs="Times New Roman"/>
          <w:b/>
          <w:sz w:val="28"/>
          <w:szCs w:val="28"/>
        </w:rPr>
        <w:t>Л</w:t>
      </w:r>
      <w:r w:rsidR="00941C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1C79">
        <w:rPr>
          <w:rFonts w:ascii="Times New Roman" w:hAnsi="Times New Roman" w:cs="Times New Roman"/>
          <w:b/>
          <w:sz w:val="28"/>
          <w:szCs w:val="28"/>
        </w:rPr>
        <w:t>А</w:t>
      </w:r>
      <w:r w:rsidR="00021B29" w:rsidRPr="00941C79">
        <w:rPr>
          <w:rFonts w:ascii="Times New Roman" w:hAnsi="Times New Roman" w:cs="Times New Roman"/>
          <w:b/>
          <w:sz w:val="28"/>
          <w:szCs w:val="28"/>
        </w:rPr>
        <w:t>:</w:t>
      </w:r>
    </w:p>
    <w:p w:rsidR="002C4ABD" w:rsidRDefault="002C4ABD" w:rsidP="00A54C3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4ABD" w:rsidRDefault="00EF3763" w:rsidP="002C4ABD">
      <w:pPr>
        <w:pStyle w:val="ConsPlusNormal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1C79">
        <w:rPr>
          <w:rFonts w:ascii="Times New Roman" w:hAnsi="Times New Roman" w:cs="Times New Roman"/>
          <w:sz w:val="28"/>
          <w:szCs w:val="28"/>
        </w:rPr>
        <w:t xml:space="preserve">Внести в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941C79">
        <w:rPr>
          <w:rFonts w:ascii="Times New Roman" w:hAnsi="Times New Roman" w:cs="Times New Roman"/>
          <w:sz w:val="28"/>
          <w:szCs w:val="28"/>
        </w:rPr>
        <w:t>ешение Думы городского округа Похвистнево Самарской области от 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941C79">
        <w:rPr>
          <w:rFonts w:ascii="Times New Roman" w:hAnsi="Times New Roman" w:cs="Times New Roman"/>
          <w:sz w:val="28"/>
          <w:szCs w:val="28"/>
        </w:rPr>
        <w:t xml:space="preserve"> ноября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41C79">
        <w:rPr>
          <w:rFonts w:ascii="Times New Roman" w:hAnsi="Times New Roman" w:cs="Times New Roman"/>
          <w:sz w:val="28"/>
          <w:szCs w:val="28"/>
        </w:rPr>
        <w:t xml:space="preserve"> г. № 6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41C7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40</w:t>
      </w:r>
      <w:r w:rsidRPr="00941C79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41C79">
        <w:rPr>
          <w:rFonts w:ascii="Times New Roman" w:hAnsi="Times New Roman" w:cs="Times New Roman"/>
          <w:sz w:val="28"/>
          <w:szCs w:val="28"/>
        </w:rPr>
        <w:t>Об установлении налога на имущество физических лиц на территории городского округа Похвистнево 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и определении ставок налога» </w:t>
      </w:r>
      <w:r w:rsidR="002C4ABD" w:rsidRPr="00941C79">
        <w:rPr>
          <w:rFonts w:ascii="Times New Roman" w:hAnsi="Times New Roman" w:cs="Times New Roman"/>
          <w:sz w:val="28"/>
          <w:szCs w:val="28"/>
        </w:rPr>
        <w:t xml:space="preserve">изменение, изложив </w:t>
      </w:r>
      <w:r w:rsidR="002C4ABD">
        <w:rPr>
          <w:rFonts w:ascii="Times New Roman" w:hAnsi="Times New Roman" w:cs="Times New Roman"/>
          <w:sz w:val="28"/>
          <w:szCs w:val="28"/>
        </w:rPr>
        <w:t>п</w:t>
      </w:r>
      <w:r w:rsidR="002C4ABD" w:rsidRPr="00941C79">
        <w:rPr>
          <w:rFonts w:ascii="Times New Roman" w:hAnsi="Times New Roman" w:cs="Times New Roman"/>
          <w:sz w:val="28"/>
          <w:szCs w:val="28"/>
        </w:rPr>
        <w:t xml:space="preserve">риложение к нему в редакции </w:t>
      </w:r>
      <w:r w:rsidR="002C4ABD">
        <w:rPr>
          <w:rFonts w:ascii="Times New Roman" w:hAnsi="Times New Roman" w:cs="Times New Roman"/>
          <w:sz w:val="28"/>
          <w:szCs w:val="28"/>
        </w:rPr>
        <w:t>п</w:t>
      </w:r>
      <w:r w:rsidR="002C4ABD" w:rsidRPr="00941C79">
        <w:rPr>
          <w:rFonts w:ascii="Times New Roman" w:hAnsi="Times New Roman" w:cs="Times New Roman"/>
          <w:sz w:val="28"/>
          <w:szCs w:val="28"/>
        </w:rPr>
        <w:t xml:space="preserve">риложения к настоящему </w:t>
      </w:r>
      <w:r w:rsidR="002C4ABD">
        <w:rPr>
          <w:rFonts w:ascii="Times New Roman" w:hAnsi="Times New Roman" w:cs="Times New Roman"/>
          <w:sz w:val="28"/>
          <w:szCs w:val="28"/>
        </w:rPr>
        <w:t>р</w:t>
      </w:r>
      <w:r w:rsidR="002C4ABD" w:rsidRPr="00941C79">
        <w:rPr>
          <w:rFonts w:ascii="Times New Roman" w:hAnsi="Times New Roman" w:cs="Times New Roman"/>
          <w:sz w:val="28"/>
          <w:szCs w:val="28"/>
        </w:rPr>
        <w:t>ешению</w:t>
      </w:r>
      <w:r w:rsidR="002C4AB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C4ABD" w:rsidRDefault="00021B29" w:rsidP="002C4ABD">
      <w:pPr>
        <w:pStyle w:val="ConsPlusNormal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ABD">
        <w:rPr>
          <w:rFonts w:ascii="Times New Roman" w:hAnsi="Times New Roman" w:cs="Times New Roman"/>
          <w:sz w:val="28"/>
          <w:szCs w:val="28"/>
        </w:rPr>
        <w:t xml:space="preserve">Опубликовать настоящее </w:t>
      </w:r>
      <w:r w:rsidR="00FE7D25" w:rsidRPr="002C4ABD">
        <w:rPr>
          <w:rFonts w:ascii="Times New Roman" w:hAnsi="Times New Roman" w:cs="Times New Roman"/>
          <w:sz w:val="28"/>
          <w:szCs w:val="28"/>
        </w:rPr>
        <w:t>р</w:t>
      </w:r>
      <w:r w:rsidRPr="002C4ABD">
        <w:rPr>
          <w:rFonts w:ascii="Times New Roman" w:hAnsi="Times New Roman" w:cs="Times New Roman"/>
          <w:sz w:val="28"/>
          <w:szCs w:val="28"/>
        </w:rPr>
        <w:t xml:space="preserve">ешение в газете </w:t>
      </w:r>
      <w:r w:rsidR="002830EB" w:rsidRPr="002C4AB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2C4ABD">
        <w:rPr>
          <w:rFonts w:ascii="Times New Roman" w:hAnsi="Times New Roman" w:cs="Times New Roman"/>
          <w:sz w:val="28"/>
          <w:szCs w:val="28"/>
        </w:rPr>
        <w:t>Похвистневский</w:t>
      </w:r>
      <w:proofErr w:type="spellEnd"/>
      <w:r w:rsidRPr="002C4ABD">
        <w:rPr>
          <w:rFonts w:ascii="Times New Roman" w:hAnsi="Times New Roman" w:cs="Times New Roman"/>
          <w:sz w:val="28"/>
          <w:szCs w:val="28"/>
        </w:rPr>
        <w:t xml:space="preserve"> вестник</w:t>
      </w:r>
      <w:r w:rsidR="002830EB" w:rsidRPr="002C4ABD">
        <w:rPr>
          <w:rFonts w:ascii="Times New Roman" w:hAnsi="Times New Roman" w:cs="Times New Roman"/>
          <w:sz w:val="28"/>
          <w:szCs w:val="28"/>
        </w:rPr>
        <w:t>»</w:t>
      </w:r>
      <w:r w:rsidRPr="002C4ABD">
        <w:rPr>
          <w:rFonts w:ascii="Times New Roman" w:hAnsi="Times New Roman" w:cs="Times New Roman"/>
          <w:sz w:val="28"/>
          <w:szCs w:val="28"/>
        </w:rPr>
        <w:t>.</w:t>
      </w:r>
    </w:p>
    <w:p w:rsidR="00021B29" w:rsidRPr="002C4ABD" w:rsidRDefault="00E821BD" w:rsidP="002C4ABD">
      <w:pPr>
        <w:pStyle w:val="ConsPlusNormal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ABD">
        <w:rPr>
          <w:rFonts w:ascii="Times New Roman" w:eastAsiaTheme="minorHAnsi" w:hAnsi="Times New Roman" w:cs="Times New Roman"/>
          <w:sz w:val="28"/>
          <w:szCs w:val="28"/>
          <w:lang w:eastAsia="en-US"/>
        </w:rPr>
        <w:t>Настоящее решение вступает в силу после его официального опубликования и распространяет свое действие с 1 января 202</w:t>
      </w:r>
      <w:r w:rsidR="00761715" w:rsidRPr="002C4ABD">
        <w:rPr>
          <w:rFonts w:ascii="Times New Roman" w:eastAsiaTheme="minorHAnsi" w:hAnsi="Times New Roman" w:cs="Times New Roman"/>
          <w:sz w:val="28"/>
          <w:szCs w:val="28"/>
          <w:lang w:eastAsia="en-US"/>
        </w:rPr>
        <w:t>5</w:t>
      </w:r>
      <w:r w:rsidRPr="002C4AB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года</w:t>
      </w:r>
      <w:r w:rsidR="00021B29" w:rsidRPr="002C4ABD">
        <w:rPr>
          <w:rFonts w:ascii="Times New Roman" w:hAnsi="Times New Roman" w:cs="Times New Roman"/>
          <w:sz w:val="28"/>
          <w:szCs w:val="28"/>
        </w:rPr>
        <w:t>.</w:t>
      </w:r>
    </w:p>
    <w:p w:rsidR="00021B29" w:rsidRPr="00941C79" w:rsidRDefault="003F6098" w:rsidP="002C4AB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1C79">
        <w:rPr>
          <w:rFonts w:ascii="Times New Roman" w:hAnsi="Times New Roman" w:cs="Times New Roman"/>
          <w:sz w:val="28"/>
          <w:szCs w:val="28"/>
        </w:rPr>
        <w:t>4</w:t>
      </w:r>
      <w:r w:rsidR="00021B29" w:rsidRPr="00941C7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21B29" w:rsidRPr="00941C7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21B29" w:rsidRPr="00941C79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FE7D25">
        <w:rPr>
          <w:rFonts w:ascii="Times New Roman" w:hAnsi="Times New Roman" w:cs="Times New Roman"/>
          <w:sz w:val="28"/>
          <w:szCs w:val="28"/>
        </w:rPr>
        <w:t>р</w:t>
      </w:r>
      <w:r w:rsidR="00021B29" w:rsidRPr="00941C79">
        <w:rPr>
          <w:rFonts w:ascii="Times New Roman" w:hAnsi="Times New Roman" w:cs="Times New Roman"/>
          <w:sz w:val="28"/>
          <w:szCs w:val="28"/>
        </w:rPr>
        <w:t>ешения возложить на комитет по бюджету, финансам, экономической и инвестиционной политике Думы городского округа Похвистнево Самарской области.</w:t>
      </w:r>
    </w:p>
    <w:p w:rsidR="00941C79" w:rsidRDefault="00941C79" w:rsidP="00F842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4ABD" w:rsidRDefault="002C4ABD" w:rsidP="00941C79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021B29" w:rsidRPr="00775C11" w:rsidRDefault="00021B29" w:rsidP="00941C79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 w:rsidRPr="00775C11">
        <w:rPr>
          <w:rFonts w:ascii="Times New Roman" w:hAnsi="Times New Roman" w:cs="Times New Roman"/>
          <w:b/>
          <w:sz w:val="28"/>
          <w:szCs w:val="28"/>
        </w:rPr>
        <w:t>Председатель Думы</w:t>
      </w:r>
      <w:r w:rsidR="00941C79" w:rsidRPr="00775C1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</w:t>
      </w:r>
      <w:r w:rsidR="00087E28" w:rsidRPr="00775C1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41C79" w:rsidRPr="00775C1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75C11">
        <w:rPr>
          <w:rFonts w:ascii="Times New Roman" w:hAnsi="Times New Roman" w:cs="Times New Roman"/>
          <w:b/>
          <w:sz w:val="28"/>
          <w:szCs w:val="28"/>
        </w:rPr>
        <w:t>А.С.Ш</w:t>
      </w:r>
      <w:r w:rsidR="00087E28" w:rsidRPr="00775C11">
        <w:rPr>
          <w:rFonts w:ascii="Times New Roman" w:hAnsi="Times New Roman" w:cs="Times New Roman"/>
          <w:b/>
          <w:sz w:val="28"/>
          <w:szCs w:val="28"/>
        </w:rPr>
        <w:t>улайкин</w:t>
      </w:r>
      <w:proofErr w:type="spellEnd"/>
    </w:p>
    <w:p w:rsidR="00941C79" w:rsidRPr="00775C11" w:rsidRDefault="00941C79" w:rsidP="00941C79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021B29" w:rsidRPr="003F6098" w:rsidRDefault="00021B29" w:rsidP="00200081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775C11">
        <w:rPr>
          <w:rFonts w:ascii="Times New Roman" w:hAnsi="Times New Roman" w:cs="Times New Roman"/>
          <w:b/>
          <w:sz w:val="28"/>
          <w:szCs w:val="28"/>
        </w:rPr>
        <w:t>Глав</w:t>
      </w:r>
      <w:r w:rsidR="00200081">
        <w:rPr>
          <w:rFonts w:ascii="Times New Roman" w:hAnsi="Times New Roman" w:cs="Times New Roman"/>
          <w:b/>
          <w:sz w:val="28"/>
          <w:szCs w:val="28"/>
        </w:rPr>
        <w:t>а</w:t>
      </w:r>
      <w:r w:rsidR="00941C79" w:rsidRPr="00775C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75C11">
        <w:rPr>
          <w:rFonts w:ascii="Times New Roman" w:hAnsi="Times New Roman" w:cs="Times New Roman"/>
          <w:b/>
          <w:sz w:val="28"/>
          <w:szCs w:val="28"/>
        </w:rPr>
        <w:t>городского округа</w:t>
      </w:r>
      <w:r w:rsidR="00941C79" w:rsidRPr="00775C1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</w:t>
      </w:r>
      <w:r w:rsidR="002000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1C79" w:rsidRPr="00775C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0081">
        <w:rPr>
          <w:rFonts w:ascii="Times New Roman" w:hAnsi="Times New Roman" w:cs="Times New Roman"/>
          <w:b/>
          <w:sz w:val="28"/>
          <w:szCs w:val="28"/>
        </w:rPr>
        <w:t>С.П.Попов</w:t>
      </w:r>
    </w:p>
    <w:p w:rsidR="002C4ABD" w:rsidRDefault="002C4ABD" w:rsidP="00F15205">
      <w:pPr>
        <w:pStyle w:val="ConsPlusNormal"/>
        <w:tabs>
          <w:tab w:val="left" w:pos="5904"/>
          <w:tab w:val="left" w:pos="6600"/>
          <w:tab w:val="right" w:pos="9353"/>
        </w:tabs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C4ABD" w:rsidRDefault="002C4ABD" w:rsidP="00F15205">
      <w:pPr>
        <w:pStyle w:val="ConsPlusNormal"/>
        <w:tabs>
          <w:tab w:val="left" w:pos="5904"/>
          <w:tab w:val="left" w:pos="6600"/>
          <w:tab w:val="right" w:pos="9353"/>
        </w:tabs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C4ABD" w:rsidRDefault="002C4ABD" w:rsidP="00F15205">
      <w:pPr>
        <w:pStyle w:val="ConsPlusNormal"/>
        <w:tabs>
          <w:tab w:val="left" w:pos="5904"/>
          <w:tab w:val="left" w:pos="6600"/>
          <w:tab w:val="right" w:pos="9353"/>
        </w:tabs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C4ABD" w:rsidRDefault="002C4ABD" w:rsidP="00F15205">
      <w:pPr>
        <w:pStyle w:val="ConsPlusNormal"/>
        <w:tabs>
          <w:tab w:val="left" w:pos="5904"/>
          <w:tab w:val="left" w:pos="6600"/>
          <w:tab w:val="right" w:pos="9353"/>
        </w:tabs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C4ABD" w:rsidRDefault="002C4ABD" w:rsidP="00F15205">
      <w:pPr>
        <w:pStyle w:val="ConsPlusNormal"/>
        <w:tabs>
          <w:tab w:val="left" w:pos="5904"/>
          <w:tab w:val="left" w:pos="6600"/>
          <w:tab w:val="right" w:pos="9353"/>
        </w:tabs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21B29" w:rsidRPr="00941C79" w:rsidRDefault="00F15205" w:rsidP="00F15205">
      <w:pPr>
        <w:pStyle w:val="ConsPlusNormal"/>
        <w:tabs>
          <w:tab w:val="left" w:pos="5904"/>
          <w:tab w:val="left" w:pos="6600"/>
          <w:tab w:val="right" w:pos="9353"/>
        </w:tabs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021B29" w:rsidRPr="00941C79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1B29" w:rsidRPr="00941C79">
        <w:rPr>
          <w:rFonts w:ascii="Times New Roman" w:hAnsi="Times New Roman" w:cs="Times New Roman"/>
          <w:sz w:val="28"/>
          <w:szCs w:val="28"/>
        </w:rPr>
        <w:t xml:space="preserve">к </w:t>
      </w:r>
      <w:r w:rsidR="00FE7D25">
        <w:rPr>
          <w:rFonts w:ascii="Times New Roman" w:hAnsi="Times New Roman" w:cs="Times New Roman"/>
          <w:sz w:val="28"/>
          <w:szCs w:val="28"/>
        </w:rPr>
        <w:t>р</w:t>
      </w:r>
      <w:r w:rsidR="00021B29" w:rsidRPr="00941C79">
        <w:rPr>
          <w:rFonts w:ascii="Times New Roman" w:hAnsi="Times New Roman" w:cs="Times New Roman"/>
          <w:sz w:val="28"/>
          <w:szCs w:val="28"/>
        </w:rPr>
        <w:t>ешению</w:t>
      </w:r>
    </w:p>
    <w:p w:rsidR="00021B29" w:rsidRPr="00941C79" w:rsidRDefault="00021B29" w:rsidP="00F1520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41C79">
        <w:rPr>
          <w:rFonts w:ascii="Times New Roman" w:hAnsi="Times New Roman" w:cs="Times New Roman"/>
          <w:sz w:val="28"/>
          <w:szCs w:val="28"/>
        </w:rPr>
        <w:t>Думы городского округа Похвистнево</w:t>
      </w:r>
    </w:p>
    <w:p w:rsidR="00021B29" w:rsidRPr="00941C79" w:rsidRDefault="00021B29" w:rsidP="00F1520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41C79">
        <w:rPr>
          <w:rFonts w:ascii="Times New Roman" w:hAnsi="Times New Roman" w:cs="Times New Roman"/>
          <w:sz w:val="28"/>
          <w:szCs w:val="28"/>
        </w:rPr>
        <w:t>Самарской области</w:t>
      </w:r>
    </w:p>
    <w:p w:rsidR="00021B29" w:rsidRPr="00941C79" w:rsidRDefault="0087573F" w:rsidP="00F1520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41C79">
        <w:rPr>
          <w:rFonts w:ascii="Times New Roman" w:hAnsi="Times New Roman" w:cs="Times New Roman"/>
          <w:sz w:val="28"/>
          <w:szCs w:val="28"/>
        </w:rPr>
        <w:t>от «___»_______</w:t>
      </w:r>
      <w:r w:rsidR="00021B29" w:rsidRPr="00941C79">
        <w:rPr>
          <w:rFonts w:ascii="Times New Roman" w:hAnsi="Times New Roman" w:cs="Times New Roman"/>
          <w:sz w:val="28"/>
          <w:szCs w:val="28"/>
        </w:rPr>
        <w:t xml:space="preserve">  20</w:t>
      </w:r>
      <w:r w:rsidR="00761715">
        <w:rPr>
          <w:rFonts w:ascii="Times New Roman" w:hAnsi="Times New Roman" w:cs="Times New Roman"/>
          <w:sz w:val="28"/>
          <w:szCs w:val="28"/>
        </w:rPr>
        <w:t>24</w:t>
      </w:r>
      <w:r w:rsidR="00021B29" w:rsidRPr="00941C79">
        <w:rPr>
          <w:rFonts w:ascii="Times New Roman" w:hAnsi="Times New Roman" w:cs="Times New Roman"/>
          <w:sz w:val="28"/>
          <w:szCs w:val="28"/>
        </w:rPr>
        <w:t xml:space="preserve"> г. N</w:t>
      </w:r>
      <w:r w:rsidRPr="00941C79">
        <w:rPr>
          <w:rFonts w:ascii="Times New Roman" w:hAnsi="Times New Roman" w:cs="Times New Roman"/>
          <w:sz w:val="28"/>
          <w:szCs w:val="28"/>
        </w:rPr>
        <w:t>______</w:t>
      </w:r>
      <w:r w:rsidR="00021B29" w:rsidRPr="00941C79">
        <w:rPr>
          <w:rFonts w:ascii="Times New Roman" w:hAnsi="Times New Roman" w:cs="Times New Roman"/>
          <w:sz w:val="28"/>
          <w:szCs w:val="28"/>
        </w:rPr>
        <w:t xml:space="preserve"> </w:t>
      </w:r>
      <w:r w:rsidR="00B31086" w:rsidRPr="00941C79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21B29" w:rsidRPr="00941C79" w:rsidRDefault="00021B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21B29" w:rsidRPr="00941C79" w:rsidRDefault="00021B2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8"/>
      <w:bookmarkEnd w:id="0"/>
      <w:r w:rsidRPr="00941C79">
        <w:rPr>
          <w:rFonts w:ascii="Times New Roman" w:hAnsi="Times New Roman" w:cs="Times New Roman"/>
          <w:sz w:val="28"/>
          <w:szCs w:val="28"/>
        </w:rPr>
        <w:t>СТАВКИ НАЛОГА НА ИМУЩЕСТВО</w:t>
      </w:r>
    </w:p>
    <w:p w:rsidR="00021B29" w:rsidRPr="00941C79" w:rsidRDefault="00021B2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41C79">
        <w:rPr>
          <w:rFonts w:ascii="Times New Roman" w:hAnsi="Times New Roman" w:cs="Times New Roman"/>
          <w:sz w:val="28"/>
          <w:szCs w:val="28"/>
        </w:rPr>
        <w:t>ФИЗИЧЕСКИХ ЛИЦ НА ТЕРРИТОРИИ ГОРОДСКОГО ОКРУГА ПОХВИСТНЕВО</w:t>
      </w:r>
    </w:p>
    <w:p w:rsidR="00021B29" w:rsidRPr="00941C79" w:rsidRDefault="00021B2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41C79">
        <w:rPr>
          <w:rFonts w:ascii="Times New Roman" w:hAnsi="Times New Roman" w:cs="Times New Roman"/>
          <w:sz w:val="28"/>
          <w:szCs w:val="28"/>
        </w:rPr>
        <w:t>САМАРСКОЙ ОБЛАСТИ</w:t>
      </w:r>
    </w:p>
    <w:p w:rsidR="00021B29" w:rsidRPr="00941C79" w:rsidRDefault="00021B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1C79">
        <w:rPr>
          <w:rFonts w:ascii="Times New Roman" w:hAnsi="Times New Roman" w:cs="Times New Roman"/>
          <w:sz w:val="28"/>
          <w:szCs w:val="28"/>
        </w:rPr>
        <w:t>Ставки налога устанавливаются в зависимости от кадастровой стоимости объектов налогообложения в следующих размерах:</w:t>
      </w:r>
    </w:p>
    <w:tbl>
      <w:tblPr>
        <w:tblW w:w="95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540"/>
        <w:gridCol w:w="2039"/>
      </w:tblGrid>
      <w:tr w:rsidR="00B31086" w:rsidRPr="00941C79" w:rsidTr="008C51E2">
        <w:tc>
          <w:tcPr>
            <w:tcW w:w="7540" w:type="dxa"/>
            <w:tcBorders>
              <w:top w:val="single" w:sz="4" w:space="0" w:color="auto"/>
              <w:bottom w:val="single" w:sz="4" w:space="0" w:color="auto"/>
            </w:tcBorders>
          </w:tcPr>
          <w:p w:rsidR="00B31086" w:rsidRPr="00941C79" w:rsidRDefault="00B31086" w:rsidP="008C51E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1C79">
              <w:rPr>
                <w:rFonts w:ascii="Times New Roman" w:hAnsi="Times New Roman" w:cs="Times New Roman"/>
                <w:sz w:val="28"/>
                <w:szCs w:val="28"/>
              </w:rPr>
              <w:t>Вид объекта налогообложения</w:t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</w:tcPr>
          <w:p w:rsidR="00B31086" w:rsidRPr="00941C79" w:rsidRDefault="00B31086" w:rsidP="008C51E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1C79">
              <w:rPr>
                <w:rFonts w:ascii="Times New Roman" w:hAnsi="Times New Roman" w:cs="Times New Roman"/>
                <w:sz w:val="28"/>
                <w:szCs w:val="28"/>
              </w:rPr>
              <w:t>Ставка налога</w:t>
            </w:r>
          </w:p>
        </w:tc>
      </w:tr>
      <w:tr w:rsidR="00B31086" w:rsidRPr="00941C79" w:rsidTr="008C51E2">
        <w:tc>
          <w:tcPr>
            <w:tcW w:w="7540" w:type="dxa"/>
            <w:tcBorders>
              <w:top w:val="single" w:sz="4" w:space="0" w:color="auto"/>
              <w:bottom w:val="single" w:sz="4" w:space="0" w:color="auto"/>
            </w:tcBorders>
          </w:tcPr>
          <w:p w:rsidR="00656533" w:rsidRDefault="00200081" w:rsidP="00F832B0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Theme="minorHAnsi"/>
                <w:lang w:eastAsia="en-US"/>
              </w:rPr>
            </w:pPr>
            <w:r w:rsidRPr="00200081">
              <w:rPr>
                <w:rFonts w:eastAsiaTheme="minorHAnsi"/>
                <w:sz w:val="22"/>
                <w:szCs w:val="22"/>
                <w:lang w:eastAsia="en-US"/>
              </w:rPr>
              <w:t>- жилые дома, части жилых домов, квартир</w:t>
            </w:r>
            <w:r w:rsidR="00491078">
              <w:rPr>
                <w:rFonts w:eastAsiaTheme="minorHAnsi"/>
                <w:sz w:val="22"/>
                <w:szCs w:val="22"/>
                <w:lang w:eastAsia="en-US"/>
              </w:rPr>
              <w:t>ы</w:t>
            </w:r>
            <w:r w:rsidRPr="00200081">
              <w:rPr>
                <w:rFonts w:eastAsiaTheme="minorHAnsi"/>
                <w:sz w:val="22"/>
                <w:szCs w:val="22"/>
                <w:lang w:eastAsia="en-US"/>
              </w:rPr>
              <w:t>, части квартир, комнат;</w:t>
            </w:r>
          </w:p>
          <w:p w:rsidR="00F832B0" w:rsidRDefault="00200081" w:rsidP="00F832B0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Theme="minorHAnsi"/>
                <w:lang w:eastAsia="en-US"/>
              </w:rPr>
            </w:pPr>
            <w:r w:rsidRPr="00200081">
              <w:rPr>
                <w:rFonts w:eastAsiaTheme="minorHAnsi"/>
                <w:sz w:val="22"/>
                <w:szCs w:val="22"/>
                <w:lang w:eastAsia="en-US"/>
              </w:rPr>
              <w:t>- объекты незавершенного строительства в случае, если проектируемым назначением таких объектов является жилой дом;</w:t>
            </w:r>
          </w:p>
          <w:p w:rsidR="00200081" w:rsidRPr="00200081" w:rsidRDefault="00200081" w:rsidP="00F832B0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Theme="minorHAnsi"/>
                <w:lang w:eastAsia="en-US"/>
              </w:rPr>
            </w:pPr>
            <w:r w:rsidRPr="00200081">
              <w:rPr>
                <w:rFonts w:eastAsiaTheme="minorHAnsi"/>
                <w:sz w:val="22"/>
                <w:szCs w:val="22"/>
                <w:lang w:eastAsia="en-US"/>
              </w:rPr>
              <w:t xml:space="preserve">- единый недвижимый комплекс, в состав </w:t>
            </w:r>
            <w:proofErr w:type="gramStart"/>
            <w:r w:rsidRPr="00200081">
              <w:rPr>
                <w:rFonts w:eastAsiaTheme="minorHAnsi"/>
                <w:sz w:val="22"/>
                <w:szCs w:val="22"/>
                <w:lang w:eastAsia="en-US"/>
              </w:rPr>
              <w:t>которых</w:t>
            </w:r>
            <w:proofErr w:type="gramEnd"/>
            <w:r w:rsidRPr="00200081">
              <w:rPr>
                <w:rFonts w:eastAsiaTheme="minorHAnsi"/>
                <w:sz w:val="22"/>
                <w:szCs w:val="22"/>
                <w:lang w:eastAsia="en-US"/>
              </w:rPr>
              <w:t xml:space="preserve"> входит хотя бы один жилой дом;</w:t>
            </w:r>
          </w:p>
          <w:p w:rsidR="00F832B0" w:rsidRDefault="00200081" w:rsidP="00F832B0">
            <w:pPr>
              <w:autoSpaceDE w:val="0"/>
              <w:autoSpaceDN w:val="0"/>
              <w:adjustRightInd w:val="0"/>
              <w:ind w:firstLine="567"/>
              <w:rPr>
                <w:rFonts w:eastAsiaTheme="minorHAnsi"/>
                <w:lang w:eastAsia="en-US"/>
              </w:rPr>
            </w:pPr>
            <w:proofErr w:type="gramStart"/>
            <w:r w:rsidRPr="00200081">
              <w:rPr>
                <w:rFonts w:eastAsiaTheme="minorHAnsi"/>
                <w:sz w:val="22"/>
                <w:szCs w:val="22"/>
                <w:lang w:eastAsia="en-US"/>
              </w:rPr>
              <w:t>- гараж</w:t>
            </w:r>
            <w:r w:rsidR="00F8422E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200081">
              <w:rPr>
                <w:rFonts w:eastAsiaTheme="minorHAnsi"/>
                <w:sz w:val="22"/>
                <w:szCs w:val="22"/>
                <w:lang w:eastAsia="en-US"/>
              </w:rPr>
              <w:t xml:space="preserve"> и </w:t>
            </w:r>
            <w:proofErr w:type="spellStart"/>
            <w:r w:rsidRPr="00200081">
              <w:rPr>
                <w:rFonts w:eastAsiaTheme="minorHAnsi"/>
                <w:sz w:val="22"/>
                <w:szCs w:val="22"/>
                <w:lang w:eastAsia="en-US"/>
              </w:rPr>
              <w:t>машино-мест</w:t>
            </w:r>
            <w:r w:rsidR="00F8422E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proofErr w:type="spellEnd"/>
            <w:r w:rsidRPr="00200081">
              <w:rPr>
                <w:rFonts w:eastAsiaTheme="minorHAnsi"/>
                <w:sz w:val="22"/>
                <w:szCs w:val="22"/>
                <w:lang w:eastAsia="en-US"/>
              </w:rPr>
              <w:t xml:space="preserve">, в том числе расположенных в объектах налогообложения, указанных в </w:t>
            </w:r>
            <w:hyperlink r:id="rId7" w:history="1">
              <w:r w:rsidRPr="00F8422E">
                <w:rPr>
                  <w:rFonts w:eastAsiaTheme="minorHAnsi"/>
                  <w:sz w:val="22"/>
                  <w:szCs w:val="22"/>
                  <w:lang w:eastAsia="en-US"/>
                </w:rPr>
                <w:t>подпункте 2 пункта 2 статьи 406</w:t>
              </w:r>
            </w:hyperlink>
            <w:r w:rsidRPr="00F8422E">
              <w:rPr>
                <w:rFonts w:eastAsiaTheme="minorHAnsi"/>
                <w:sz w:val="22"/>
                <w:szCs w:val="22"/>
                <w:lang w:eastAsia="en-US"/>
              </w:rPr>
              <w:t xml:space="preserve"> Нал</w:t>
            </w:r>
            <w:r w:rsidRPr="00200081">
              <w:rPr>
                <w:rFonts w:eastAsiaTheme="minorHAnsi"/>
                <w:sz w:val="22"/>
                <w:szCs w:val="22"/>
                <w:lang w:eastAsia="en-US"/>
              </w:rPr>
              <w:t>огового кодекса Российской Федерации;</w:t>
            </w:r>
            <w:proofErr w:type="gramEnd"/>
          </w:p>
          <w:p w:rsidR="00B31086" w:rsidRPr="00200081" w:rsidRDefault="00200081" w:rsidP="0006302E">
            <w:pPr>
              <w:autoSpaceDE w:val="0"/>
              <w:autoSpaceDN w:val="0"/>
              <w:adjustRightInd w:val="0"/>
              <w:ind w:firstLine="567"/>
            </w:pPr>
            <w:r w:rsidRPr="00200081">
              <w:rPr>
                <w:rFonts w:eastAsiaTheme="minorHAnsi"/>
                <w:sz w:val="22"/>
                <w:szCs w:val="22"/>
                <w:lang w:eastAsia="en-US"/>
              </w:rPr>
              <w:t xml:space="preserve">- </w:t>
            </w:r>
            <w:r w:rsidR="00F1288C" w:rsidRPr="00F1288C">
              <w:rPr>
                <w:bCs/>
                <w:sz w:val="22"/>
                <w:szCs w:val="22"/>
              </w:rPr>
              <w:t>хозяйственные строения или сооружения,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</w:t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</w:tcPr>
          <w:p w:rsidR="00B31086" w:rsidRPr="00200081" w:rsidRDefault="00B31086" w:rsidP="008C51E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00081">
              <w:rPr>
                <w:rFonts w:ascii="Times New Roman" w:hAnsi="Times New Roman" w:cs="Times New Roman"/>
                <w:szCs w:val="22"/>
              </w:rPr>
              <w:t>0,3 процента</w:t>
            </w:r>
          </w:p>
        </w:tc>
      </w:tr>
      <w:tr w:rsidR="00B31086" w:rsidRPr="00941C79" w:rsidTr="005261F1">
        <w:tblPrEx>
          <w:tblBorders>
            <w:insideH w:val="none" w:sz="0" w:space="0" w:color="auto"/>
          </w:tblBorders>
        </w:tblPrEx>
        <w:trPr>
          <w:trHeight w:val="1305"/>
        </w:trPr>
        <w:tc>
          <w:tcPr>
            <w:tcW w:w="7540" w:type="dxa"/>
            <w:tcBorders>
              <w:top w:val="single" w:sz="4" w:space="0" w:color="auto"/>
              <w:bottom w:val="nil"/>
            </w:tcBorders>
          </w:tcPr>
          <w:p w:rsidR="00B31086" w:rsidRPr="00200081" w:rsidRDefault="00B31086" w:rsidP="00A661D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0081">
              <w:rPr>
                <w:rFonts w:ascii="Times New Roman" w:hAnsi="Times New Roman" w:cs="Times New Roman"/>
                <w:szCs w:val="22"/>
              </w:rPr>
              <w:t xml:space="preserve">Налоговая ставка в отношении объектов налогообложения, включенных в перечень, определяемый в соответствии с </w:t>
            </w:r>
            <w:hyperlink r:id="rId8" w:history="1">
              <w:r w:rsidRPr="00200081">
                <w:rPr>
                  <w:rFonts w:ascii="Times New Roman" w:hAnsi="Times New Roman" w:cs="Times New Roman"/>
                  <w:szCs w:val="22"/>
                </w:rPr>
                <w:t>пунктом 7 статьи 378.2</w:t>
              </w:r>
            </w:hyperlink>
            <w:r w:rsidRPr="00200081">
              <w:rPr>
                <w:rFonts w:ascii="Times New Roman" w:hAnsi="Times New Roman" w:cs="Times New Roman"/>
                <w:szCs w:val="22"/>
              </w:rPr>
              <w:t xml:space="preserve"> Налогового кодекса Российской Федерации, объекты налогообложения, предусмотренные </w:t>
            </w:r>
            <w:hyperlink r:id="rId9" w:history="1">
              <w:r w:rsidRPr="00200081">
                <w:rPr>
                  <w:rFonts w:ascii="Times New Roman" w:hAnsi="Times New Roman" w:cs="Times New Roman"/>
                  <w:szCs w:val="22"/>
                </w:rPr>
                <w:t>абзацем вторым пункта 10 статьи 378.2 Налогового</w:t>
              </w:r>
            </w:hyperlink>
            <w:r w:rsidRPr="00200081">
              <w:rPr>
                <w:rFonts w:ascii="Times New Roman" w:hAnsi="Times New Roman" w:cs="Times New Roman"/>
                <w:szCs w:val="22"/>
              </w:rPr>
              <w:t xml:space="preserve"> кодекса Российской Федерации</w:t>
            </w:r>
          </w:p>
        </w:tc>
        <w:tc>
          <w:tcPr>
            <w:tcW w:w="2039" w:type="dxa"/>
            <w:tcBorders>
              <w:top w:val="single" w:sz="4" w:space="0" w:color="auto"/>
              <w:bottom w:val="nil"/>
            </w:tcBorders>
          </w:tcPr>
          <w:p w:rsidR="00B31086" w:rsidRPr="00200081" w:rsidRDefault="00A661DD" w:rsidP="00A661D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00081">
              <w:rPr>
                <w:rFonts w:ascii="Times New Roman" w:hAnsi="Times New Roman" w:cs="Times New Roman"/>
                <w:szCs w:val="22"/>
              </w:rPr>
              <w:t>2,0 процента</w:t>
            </w:r>
          </w:p>
        </w:tc>
      </w:tr>
      <w:tr w:rsidR="007516EA" w:rsidRPr="00941C79" w:rsidTr="003A4480">
        <w:tblPrEx>
          <w:tblBorders>
            <w:insideH w:val="none" w:sz="0" w:space="0" w:color="auto"/>
          </w:tblBorders>
        </w:tblPrEx>
        <w:tc>
          <w:tcPr>
            <w:tcW w:w="7540" w:type="dxa"/>
            <w:tcBorders>
              <w:top w:val="single" w:sz="4" w:space="0" w:color="auto"/>
              <w:bottom w:val="single" w:sz="4" w:space="0" w:color="auto"/>
            </w:tcBorders>
          </w:tcPr>
          <w:p w:rsidR="007516EA" w:rsidRPr="00200081" w:rsidRDefault="007516EA" w:rsidP="008C51E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0081">
              <w:rPr>
                <w:rFonts w:ascii="Times New Roman" w:hAnsi="Times New Roman" w:cs="Times New Roman"/>
                <w:szCs w:val="22"/>
              </w:rPr>
              <w:t>- объекты налогообложения, кадастровая стоимость каждого из которых превышает 300 млн. рублей</w:t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</w:tcPr>
          <w:p w:rsidR="007516EA" w:rsidRPr="00200081" w:rsidRDefault="007516EA" w:rsidP="0076171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00081">
              <w:rPr>
                <w:rFonts w:ascii="Times New Roman" w:hAnsi="Times New Roman" w:cs="Times New Roman"/>
                <w:szCs w:val="22"/>
              </w:rPr>
              <w:t>2,</w:t>
            </w:r>
            <w:r w:rsidR="00761715">
              <w:rPr>
                <w:rFonts w:ascii="Times New Roman" w:hAnsi="Times New Roman" w:cs="Times New Roman"/>
                <w:szCs w:val="22"/>
              </w:rPr>
              <w:t>5</w:t>
            </w:r>
            <w:r w:rsidRPr="00200081">
              <w:rPr>
                <w:rFonts w:ascii="Times New Roman" w:hAnsi="Times New Roman" w:cs="Times New Roman"/>
                <w:szCs w:val="22"/>
              </w:rPr>
              <w:t xml:space="preserve"> процента</w:t>
            </w:r>
          </w:p>
        </w:tc>
      </w:tr>
      <w:tr w:rsidR="007516EA" w:rsidRPr="00941C79" w:rsidTr="008C51E2">
        <w:tc>
          <w:tcPr>
            <w:tcW w:w="7540" w:type="dxa"/>
            <w:tcBorders>
              <w:top w:val="single" w:sz="4" w:space="0" w:color="auto"/>
              <w:bottom w:val="single" w:sz="4" w:space="0" w:color="auto"/>
            </w:tcBorders>
          </w:tcPr>
          <w:p w:rsidR="007516EA" w:rsidRPr="00200081" w:rsidRDefault="007516EA" w:rsidP="008C51E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0081">
              <w:rPr>
                <w:rFonts w:ascii="Times New Roman" w:hAnsi="Times New Roman" w:cs="Times New Roman"/>
                <w:szCs w:val="22"/>
              </w:rPr>
              <w:t>Прочие объекты</w:t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</w:tcPr>
          <w:p w:rsidR="007516EA" w:rsidRPr="00200081" w:rsidRDefault="007516EA" w:rsidP="008C51E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00081">
              <w:rPr>
                <w:rFonts w:ascii="Times New Roman" w:hAnsi="Times New Roman" w:cs="Times New Roman"/>
                <w:szCs w:val="22"/>
              </w:rPr>
              <w:t>0,5 процента</w:t>
            </w:r>
          </w:p>
        </w:tc>
      </w:tr>
    </w:tbl>
    <w:p w:rsidR="00021B29" w:rsidRDefault="007664BA" w:rsidP="00941C79">
      <w:pPr>
        <w:pStyle w:val="ConsPlusNormal"/>
        <w:jc w:val="both"/>
      </w:pPr>
      <w:bookmarkStart w:id="1" w:name="_GoBack"/>
      <w:bookmarkEnd w:id="1"/>
      <w:r>
        <w:t xml:space="preserve"> </w:t>
      </w:r>
    </w:p>
    <w:p w:rsidR="007664BA" w:rsidRPr="007664BA" w:rsidRDefault="007664BA" w:rsidP="007147A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64BA">
        <w:rPr>
          <w:rFonts w:ascii="Times New Roman" w:hAnsi="Times New Roman" w:cs="Times New Roman"/>
          <w:sz w:val="28"/>
          <w:szCs w:val="28"/>
        </w:rPr>
        <w:t>Примечание: в соответствии с частями 7 и 8 статьи 54 Федерального закона от 29.07.2017 N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 такие виды разрешенного использования земельных участков, как:</w:t>
      </w:r>
    </w:p>
    <w:p w:rsidR="007664BA" w:rsidRPr="00E27473" w:rsidRDefault="007664BA" w:rsidP="007147AB">
      <w:pPr>
        <w:spacing w:line="276" w:lineRule="auto"/>
        <w:ind w:firstLine="567"/>
        <w:jc w:val="both"/>
        <w:rPr>
          <w:sz w:val="28"/>
          <w:szCs w:val="28"/>
        </w:rPr>
      </w:pPr>
      <w:r w:rsidRPr="00E27473">
        <w:rPr>
          <w:sz w:val="28"/>
          <w:szCs w:val="28"/>
        </w:rPr>
        <w:t>- «садовый земельный участок», «для садоводства», «для ведения садоводства», «дачный земельный участок», «для ведения дачного хозяйства» и «для дачного строительства», содержащиеся в Едином государственном реестре недвижимости и (или) указанные в правоустанавливающих или иных документах, считаются равнозначными. Земельные участки, в отношении которых установлены такие виды разрешенного использования, являются садовыми земельными участками;</w:t>
      </w:r>
    </w:p>
    <w:p w:rsidR="007664BA" w:rsidRDefault="007664BA" w:rsidP="007147AB">
      <w:pPr>
        <w:spacing w:line="276" w:lineRule="auto"/>
        <w:ind w:firstLine="567"/>
        <w:jc w:val="both"/>
        <w:rPr>
          <w:sz w:val="28"/>
          <w:szCs w:val="28"/>
        </w:rPr>
      </w:pPr>
      <w:r w:rsidRPr="00E27473">
        <w:rPr>
          <w:sz w:val="28"/>
          <w:szCs w:val="28"/>
        </w:rPr>
        <w:t xml:space="preserve">- «огородный земельный участок», «для огородничества» и «для ведения огородничества», содержащиеся в Едином государственном реестре недвижимости и (или) указанные в правоустанавливающих или иных </w:t>
      </w:r>
      <w:r w:rsidRPr="00E27473">
        <w:rPr>
          <w:sz w:val="28"/>
          <w:szCs w:val="28"/>
        </w:rPr>
        <w:lastRenderedPageBreak/>
        <w:t>документах, считаются равнозначными. Земельные участки, в отношении которых установлены такие виды разрешенного использования, являются огородными земельными участками.</w:t>
      </w:r>
    </w:p>
    <w:p w:rsidR="002E54E4" w:rsidRDefault="002E54E4" w:rsidP="002E54E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2E54E4" w:rsidRDefault="002E54E4" w:rsidP="00761715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</w:p>
    <w:sectPr w:rsidR="002E54E4" w:rsidSect="00941C79">
      <w:pgSz w:w="11905" w:h="16838"/>
      <w:pgMar w:top="709" w:right="851" w:bottom="142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9B4BAC"/>
    <w:multiLevelType w:val="multilevel"/>
    <w:tmpl w:val="3C8AF95E"/>
    <w:lvl w:ilvl="0">
      <w:start w:val="1"/>
      <w:numFmt w:val="decimal"/>
      <w:lvlText w:val="%1."/>
      <w:lvlJc w:val="left"/>
      <w:pPr>
        <w:ind w:left="1428" w:hanging="88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2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  <w:rPr>
        <w:rFonts w:hint="default"/>
        <w:b w:val="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1B29"/>
    <w:rsid w:val="00021B29"/>
    <w:rsid w:val="00041F93"/>
    <w:rsid w:val="0006302E"/>
    <w:rsid w:val="00067A6B"/>
    <w:rsid w:val="00087E28"/>
    <w:rsid w:val="000A42A7"/>
    <w:rsid w:val="001414D7"/>
    <w:rsid w:val="001B7F74"/>
    <w:rsid w:val="001D5611"/>
    <w:rsid w:val="001D697F"/>
    <w:rsid w:val="00200081"/>
    <w:rsid w:val="002830EB"/>
    <w:rsid w:val="0028640E"/>
    <w:rsid w:val="002A22C4"/>
    <w:rsid w:val="002A62E7"/>
    <w:rsid w:val="002B6059"/>
    <w:rsid w:val="002C20E7"/>
    <w:rsid w:val="002C4ABD"/>
    <w:rsid w:val="002D4E3A"/>
    <w:rsid w:val="002E54E4"/>
    <w:rsid w:val="0032386C"/>
    <w:rsid w:val="003A4480"/>
    <w:rsid w:val="003B17A3"/>
    <w:rsid w:val="003F6098"/>
    <w:rsid w:val="0042351A"/>
    <w:rsid w:val="00461C44"/>
    <w:rsid w:val="0047127A"/>
    <w:rsid w:val="00491078"/>
    <w:rsid w:val="004A17FB"/>
    <w:rsid w:val="004A6023"/>
    <w:rsid w:val="004B5F08"/>
    <w:rsid w:val="004F2FA5"/>
    <w:rsid w:val="005261F1"/>
    <w:rsid w:val="00560983"/>
    <w:rsid w:val="00563EF2"/>
    <w:rsid w:val="00651103"/>
    <w:rsid w:val="00656533"/>
    <w:rsid w:val="006615DF"/>
    <w:rsid w:val="006C115D"/>
    <w:rsid w:val="006C547A"/>
    <w:rsid w:val="00702F05"/>
    <w:rsid w:val="007147AB"/>
    <w:rsid w:val="007409B5"/>
    <w:rsid w:val="00740AB1"/>
    <w:rsid w:val="007516EA"/>
    <w:rsid w:val="00761715"/>
    <w:rsid w:val="007664BA"/>
    <w:rsid w:val="00775C11"/>
    <w:rsid w:val="00841E61"/>
    <w:rsid w:val="00846F5D"/>
    <w:rsid w:val="0087573F"/>
    <w:rsid w:val="008C51E2"/>
    <w:rsid w:val="00941C79"/>
    <w:rsid w:val="009756AB"/>
    <w:rsid w:val="009A5C76"/>
    <w:rsid w:val="00A53813"/>
    <w:rsid w:val="00A54C3F"/>
    <w:rsid w:val="00A6137A"/>
    <w:rsid w:val="00A661DD"/>
    <w:rsid w:val="00A72C2E"/>
    <w:rsid w:val="00AB6141"/>
    <w:rsid w:val="00B15977"/>
    <w:rsid w:val="00B27AF7"/>
    <w:rsid w:val="00B31086"/>
    <w:rsid w:val="00B45D15"/>
    <w:rsid w:val="00BF6CF8"/>
    <w:rsid w:val="00C8254C"/>
    <w:rsid w:val="00C85D9F"/>
    <w:rsid w:val="00CA34AA"/>
    <w:rsid w:val="00CD2B47"/>
    <w:rsid w:val="00CE07A4"/>
    <w:rsid w:val="00CF47ED"/>
    <w:rsid w:val="00D4023C"/>
    <w:rsid w:val="00D63C3F"/>
    <w:rsid w:val="00DA2491"/>
    <w:rsid w:val="00DD64BF"/>
    <w:rsid w:val="00E1276E"/>
    <w:rsid w:val="00E238F6"/>
    <w:rsid w:val="00E821BD"/>
    <w:rsid w:val="00E87EF9"/>
    <w:rsid w:val="00EB4614"/>
    <w:rsid w:val="00EC043E"/>
    <w:rsid w:val="00EF3763"/>
    <w:rsid w:val="00F1288C"/>
    <w:rsid w:val="00F15205"/>
    <w:rsid w:val="00F2045E"/>
    <w:rsid w:val="00F74366"/>
    <w:rsid w:val="00F832B0"/>
    <w:rsid w:val="00F8422E"/>
    <w:rsid w:val="00FD5456"/>
    <w:rsid w:val="00FE4C9A"/>
    <w:rsid w:val="00FE7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C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1B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21B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21B2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A5C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5C7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D2B47C69D8560546C083A805719118173E7BC74DBD4FB3724E30A5569DAE0C70F9A51E282175BY2F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87C1C0AADCF68655AE5FD8BE58EEB91BBD0B010ED737BBD0A9C23534C99EDDA552484C9081778F2CFDE4C4689602170A38B10CED11C3BAuBT9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D2B47C69D8560546C083A805719118173E7BC74DBD4FB3724E30A5569DAE0C70F9A51EA8112BD5FYB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B65796-8884-4CCA-95CC-C5D229340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711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Суздалева</dc:creator>
  <cp:lastModifiedBy>Суздалева</cp:lastModifiedBy>
  <cp:revision>3</cp:revision>
  <cp:lastPrinted>2024-10-29T10:43:00Z</cp:lastPrinted>
  <dcterms:created xsi:type="dcterms:W3CDTF">2024-10-29T10:49:00Z</dcterms:created>
  <dcterms:modified xsi:type="dcterms:W3CDTF">2024-11-08T04:53:00Z</dcterms:modified>
</cp:coreProperties>
</file>